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E3A" w:rsidRPr="002706BF" w:rsidRDefault="00DC4E3A" w:rsidP="00DC4E3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spacing w:after="0"/>
        <w:jc w:val="both"/>
        <w:rPr>
          <w:rFonts w:ascii="Arial" w:eastAsia="Gulim" w:hAnsi="Arial" w:cs="Arial"/>
          <w:sz w:val="24"/>
          <w:szCs w:val="24"/>
        </w:rPr>
      </w:pPr>
      <w:r w:rsidRPr="003263DA">
        <w:rPr>
          <w:rFonts w:ascii="Arial" w:hAnsi="Arial" w:cs="Arial"/>
          <w:b/>
          <w:bCs/>
          <w:sz w:val="24"/>
          <w:szCs w:val="24"/>
        </w:rPr>
        <w:t xml:space="preserve">ACTA NÚMERO </w:t>
      </w:r>
      <w:r>
        <w:rPr>
          <w:rFonts w:ascii="Arial" w:hAnsi="Arial" w:cs="Arial"/>
          <w:b/>
          <w:bCs/>
          <w:sz w:val="24"/>
          <w:szCs w:val="24"/>
        </w:rPr>
        <w:t>TRECE</w:t>
      </w:r>
      <w:r w:rsidRPr="003263DA">
        <w:rPr>
          <w:rFonts w:ascii="Arial" w:hAnsi="Arial" w:cs="Arial"/>
          <w:b/>
          <w:bCs/>
          <w:sz w:val="24"/>
          <w:szCs w:val="24"/>
        </w:rPr>
        <w:t xml:space="preserve">.- En el Salón de Sesiones de la Alcaldía Municipal </w:t>
      </w:r>
      <w:r>
        <w:rPr>
          <w:rFonts w:ascii="Arial" w:hAnsi="Arial" w:cs="Arial"/>
          <w:b/>
          <w:bCs/>
          <w:sz w:val="24"/>
          <w:szCs w:val="24"/>
        </w:rPr>
        <w:t>de</w:t>
      </w:r>
      <w:r w:rsidRPr="003263DA">
        <w:rPr>
          <w:rFonts w:ascii="Arial" w:hAnsi="Arial" w:cs="Arial"/>
          <w:b/>
          <w:bCs/>
          <w:sz w:val="24"/>
          <w:szCs w:val="24"/>
        </w:rPr>
        <w:t xml:space="preserve"> VILLA SAN LUIS LA HERRADURA, Departamento de </w:t>
      </w:r>
      <w:r w:rsidRPr="003263DA">
        <w:rPr>
          <w:rFonts w:ascii="Arial" w:hAnsi="Arial" w:cs="Arial"/>
          <w:b/>
          <w:bCs/>
          <w:sz w:val="24"/>
          <w:szCs w:val="24"/>
          <w:u w:val="single"/>
        </w:rPr>
        <w:t>LA PAZ</w:t>
      </w:r>
      <w:r w:rsidRPr="003263DA">
        <w:rPr>
          <w:rFonts w:ascii="Arial" w:hAnsi="Arial" w:cs="Arial"/>
          <w:b/>
          <w:bCs/>
          <w:sz w:val="24"/>
          <w:szCs w:val="24"/>
        </w:rPr>
        <w:t xml:space="preserve">; a las </w:t>
      </w:r>
      <w:r>
        <w:rPr>
          <w:rFonts w:ascii="Arial" w:hAnsi="Arial" w:cs="Arial"/>
          <w:b/>
          <w:bCs/>
          <w:sz w:val="24"/>
          <w:szCs w:val="24"/>
        </w:rPr>
        <w:t>dos</w:t>
      </w:r>
      <w:r w:rsidRPr="003263DA">
        <w:rPr>
          <w:rFonts w:ascii="Arial" w:hAnsi="Arial" w:cs="Arial"/>
          <w:b/>
          <w:bCs/>
          <w:sz w:val="24"/>
          <w:szCs w:val="24"/>
        </w:rPr>
        <w:t xml:space="preserve"> horas del día </w:t>
      </w:r>
      <w:r>
        <w:rPr>
          <w:rFonts w:ascii="Arial" w:hAnsi="Arial" w:cs="Arial"/>
          <w:b/>
          <w:bCs/>
          <w:sz w:val="24"/>
          <w:szCs w:val="24"/>
          <w:u w:val="single"/>
        </w:rPr>
        <w:t>LUNES 08</w:t>
      </w:r>
      <w:r w:rsidRPr="003263DA">
        <w:rPr>
          <w:rFonts w:ascii="Arial" w:hAnsi="Arial" w:cs="Arial"/>
          <w:b/>
          <w:bCs/>
          <w:sz w:val="24"/>
          <w:szCs w:val="24"/>
          <w:u w:val="single"/>
        </w:rPr>
        <w:t xml:space="preserve"> DE </w:t>
      </w:r>
      <w:r>
        <w:rPr>
          <w:rFonts w:ascii="Arial" w:hAnsi="Arial" w:cs="Arial"/>
          <w:b/>
          <w:bCs/>
          <w:sz w:val="24"/>
          <w:szCs w:val="24"/>
          <w:u w:val="single"/>
        </w:rPr>
        <w:t>OCTUBRE</w:t>
      </w:r>
      <w:r w:rsidRPr="003263DA">
        <w:rPr>
          <w:rFonts w:ascii="Arial" w:hAnsi="Arial" w:cs="Arial"/>
          <w:b/>
          <w:bCs/>
          <w:sz w:val="24"/>
          <w:szCs w:val="24"/>
        </w:rPr>
        <w:t xml:space="preserve"> de dos mil Dieciocho</w:t>
      </w:r>
      <w:r w:rsidRPr="003263DA">
        <w:rPr>
          <w:rFonts w:ascii="Arial" w:hAnsi="Arial" w:cs="Arial"/>
          <w:sz w:val="24"/>
          <w:szCs w:val="24"/>
        </w:rPr>
        <w:t xml:space="preserve">. Siendo este el lugar, día y hora señalado para llevar a cabo la sesión </w:t>
      </w:r>
      <w:r>
        <w:rPr>
          <w:rFonts w:ascii="Arial" w:hAnsi="Arial" w:cs="Arial"/>
          <w:b/>
          <w:sz w:val="24"/>
          <w:szCs w:val="24"/>
        </w:rPr>
        <w:t>EXTRA</w:t>
      </w:r>
      <w:r w:rsidRPr="00186D28">
        <w:rPr>
          <w:rFonts w:ascii="Arial" w:hAnsi="Arial" w:cs="Arial"/>
          <w:b/>
          <w:sz w:val="24"/>
          <w:szCs w:val="24"/>
        </w:rPr>
        <w:t>ORDINARIA</w:t>
      </w:r>
      <w:r w:rsidRPr="003263DA">
        <w:rPr>
          <w:rFonts w:ascii="Arial" w:hAnsi="Arial" w:cs="Arial"/>
          <w:sz w:val="24"/>
          <w:szCs w:val="24"/>
        </w:rPr>
        <w:t xml:space="preserve"> del </w:t>
      </w:r>
      <w:r w:rsidRPr="003263DA">
        <w:rPr>
          <w:rFonts w:ascii="Arial" w:hAnsi="Arial" w:cs="Arial"/>
          <w:b/>
          <w:bCs/>
          <w:sz w:val="24"/>
          <w:szCs w:val="24"/>
          <w:u w:val="single"/>
        </w:rPr>
        <w:t>CONCEJO MUNICIPAL PLURAL</w:t>
      </w:r>
      <w:r w:rsidRPr="003263DA">
        <w:rPr>
          <w:rFonts w:ascii="Arial" w:hAnsi="Arial" w:cs="Arial"/>
          <w:sz w:val="24"/>
          <w:szCs w:val="24"/>
        </w:rPr>
        <w:t xml:space="preserve"> de este municipio, convocada y presidida por el Alcalde Municipal: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sr.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Napoleón Armand</w:t>
      </w:r>
      <w:r>
        <w:rPr>
          <w:rFonts w:ascii="Arial" w:hAnsi="Arial" w:cs="Arial"/>
          <w:b/>
          <w:sz w:val="24"/>
          <w:szCs w:val="24"/>
        </w:rPr>
        <w:t>o</w:t>
      </w:r>
      <w:r w:rsidRPr="003263DA">
        <w:rPr>
          <w:rFonts w:ascii="Arial" w:hAnsi="Arial" w:cs="Arial"/>
          <w:b/>
          <w:sz w:val="24"/>
          <w:szCs w:val="24"/>
        </w:rPr>
        <w:t xml:space="preserve"> Iraheta Jirón, </w:t>
      </w:r>
      <w:r w:rsidRPr="003263DA">
        <w:rPr>
          <w:rFonts w:ascii="Arial" w:hAnsi="Arial" w:cs="Arial"/>
          <w:sz w:val="24"/>
          <w:szCs w:val="24"/>
        </w:rPr>
        <w:t>con la asistencia del Síndico Municipal</w:t>
      </w:r>
      <w:r w:rsidRPr="003263DA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sr.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Javier David </w:t>
      </w:r>
      <w:r>
        <w:rPr>
          <w:rFonts w:ascii="Arial" w:hAnsi="Arial" w:cs="Arial"/>
          <w:b/>
          <w:sz w:val="24"/>
          <w:szCs w:val="24"/>
        </w:rPr>
        <w:t>Cruz</w:t>
      </w:r>
      <w:r w:rsidRPr="003263DA">
        <w:rPr>
          <w:rFonts w:ascii="Arial" w:hAnsi="Arial" w:cs="Arial"/>
          <w:b/>
          <w:sz w:val="24"/>
          <w:szCs w:val="24"/>
        </w:rPr>
        <w:t xml:space="preserve"> Posada</w:t>
      </w:r>
      <w:r w:rsidRPr="003263DA">
        <w:rPr>
          <w:rFonts w:ascii="Arial" w:hAnsi="Arial" w:cs="Arial"/>
          <w:sz w:val="24"/>
          <w:szCs w:val="24"/>
        </w:rPr>
        <w:t xml:space="preserve"> de los regidores propietarios en su orden del primero al octavo. </w:t>
      </w:r>
      <w:r w:rsidRPr="003263DA">
        <w:rPr>
          <w:rFonts w:ascii="Arial" w:hAnsi="Arial" w:cs="Arial"/>
          <w:b/>
          <w:sz w:val="24"/>
          <w:szCs w:val="24"/>
        </w:rPr>
        <w:t xml:space="preserve">Sr. Francisco Antonio Cruz Bonilla,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sr.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José Rolando Rosales Mendoza, Sra. Mari Isabel Castillo Hernández,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Profa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.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Nelda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Rebeca Córdova Santiago, Tte. Milton Galileo González López, Dra. Mirna Guadalupe Martínez Romero,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sr.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Ezequiel Córdova Mejía y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sr.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Benjamín Alcides Ramírez</w:t>
      </w:r>
      <w:r w:rsidRPr="003263DA">
        <w:rPr>
          <w:rFonts w:ascii="Arial" w:hAnsi="Arial" w:cs="Arial"/>
          <w:sz w:val="24"/>
          <w:szCs w:val="24"/>
        </w:rPr>
        <w:t xml:space="preserve">; de los regidores suplentes: en su orden del primero al cuarto: </w:t>
      </w:r>
      <w:r w:rsidRPr="003263DA">
        <w:rPr>
          <w:rFonts w:ascii="Arial" w:hAnsi="Arial" w:cs="Arial"/>
          <w:b/>
          <w:sz w:val="24"/>
          <w:szCs w:val="24"/>
        </w:rPr>
        <w:t xml:space="preserve">Sr.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Marvin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Antonio Portillo Valencia,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sr.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Francisco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Neftaly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Reyes Minero, Profesor Melvin Williams fuentes y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sr.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Orsy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Minero Díaz</w:t>
      </w:r>
      <w:r w:rsidRPr="003263DA">
        <w:rPr>
          <w:rFonts w:ascii="Arial" w:hAnsi="Arial" w:cs="Arial"/>
          <w:sz w:val="24"/>
          <w:szCs w:val="24"/>
        </w:rPr>
        <w:t xml:space="preserve">, asistidos del secretario Municipal,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Rony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Erasmo Santillana Asencio</w:t>
      </w:r>
      <w:r w:rsidRPr="003263DA">
        <w:rPr>
          <w:rFonts w:ascii="Arial" w:hAnsi="Arial" w:cs="Arial"/>
          <w:sz w:val="24"/>
          <w:szCs w:val="24"/>
        </w:rPr>
        <w:t xml:space="preserve">. Se da inicio a la sesión y se somete la agenda a </w:t>
      </w:r>
      <w:proofErr w:type="spellStart"/>
      <w:r w:rsidRPr="003263DA">
        <w:rPr>
          <w:rFonts w:ascii="Arial" w:hAnsi="Arial" w:cs="Arial"/>
          <w:sz w:val="24"/>
          <w:szCs w:val="24"/>
        </w:rPr>
        <w:t>consideracióndel</w:t>
      </w:r>
      <w:proofErr w:type="spellEnd"/>
      <w:r w:rsidRPr="003263DA">
        <w:rPr>
          <w:rFonts w:ascii="Arial" w:hAnsi="Arial" w:cs="Arial"/>
          <w:sz w:val="24"/>
          <w:szCs w:val="24"/>
        </w:rPr>
        <w:t xml:space="preserve"> concejo Municipal de la siguiente manera: </w:t>
      </w:r>
      <w:r>
        <w:rPr>
          <w:rFonts w:ascii="Arial" w:eastAsia="Gulim" w:hAnsi="Arial" w:cs="Arial"/>
          <w:sz w:val="24"/>
          <w:szCs w:val="24"/>
        </w:rPr>
        <w:t xml:space="preserve">1- </w:t>
      </w:r>
      <w:r w:rsidRPr="002142AD">
        <w:rPr>
          <w:rFonts w:ascii="Arial" w:eastAsia="Gulim" w:hAnsi="Arial" w:cs="Arial"/>
          <w:sz w:val="24"/>
          <w:szCs w:val="24"/>
        </w:rPr>
        <w:t>Bienveni</w:t>
      </w:r>
      <w:r>
        <w:rPr>
          <w:rFonts w:ascii="Arial" w:eastAsia="Gulim" w:hAnsi="Arial" w:cs="Arial"/>
          <w:sz w:val="24"/>
          <w:szCs w:val="24"/>
        </w:rPr>
        <w:t xml:space="preserve">da y establecimiento del quórum, 2- Emergencia por Alerta Amarilla en el Municipio (Habitantes Afectados); </w:t>
      </w:r>
    </w:p>
    <w:p w:rsidR="00DC4E3A" w:rsidRDefault="00DC4E3A" w:rsidP="00DC4E3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263DA">
        <w:rPr>
          <w:rFonts w:ascii="Arial" w:hAnsi="Arial" w:cs="Arial"/>
          <w:b/>
          <w:sz w:val="24"/>
          <w:szCs w:val="24"/>
        </w:rPr>
        <w:t>ACUERDO NUMERO UNO</w:t>
      </w:r>
      <w:r w:rsidRPr="003263DA">
        <w:rPr>
          <w:rFonts w:ascii="Arial" w:hAnsi="Arial" w:cs="Arial"/>
          <w:sz w:val="24"/>
          <w:szCs w:val="24"/>
        </w:rPr>
        <w:t xml:space="preserve">. El Concejo Municipal de la Villa San Luis La Herradura Departamento de La Paz en uso de sus facultades legales que le confiere el </w:t>
      </w:r>
      <w:r>
        <w:rPr>
          <w:rFonts w:ascii="Arial" w:hAnsi="Arial" w:cs="Arial"/>
          <w:sz w:val="24"/>
          <w:szCs w:val="24"/>
        </w:rPr>
        <w:t>C</w:t>
      </w:r>
      <w:r w:rsidRPr="003263DA">
        <w:rPr>
          <w:rFonts w:ascii="Arial" w:hAnsi="Arial" w:cs="Arial"/>
          <w:sz w:val="24"/>
          <w:szCs w:val="24"/>
        </w:rPr>
        <w:t>ódigo Municipal,</w:t>
      </w:r>
      <w:r>
        <w:rPr>
          <w:rFonts w:ascii="Arial" w:hAnsi="Arial" w:cs="Arial"/>
          <w:sz w:val="24"/>
          <w:szCs w:val="24"/>
        </w:rPr>
        <w:t xml:space="preserve"> y considerando </w:t>
      </w:r>
      <w:r>
        <w:rPr>
          <w:rFonts w:ascii="Arial" w:hAnsi="Arial" w:cs="Arial"/>
          <w:b/>
          <w:sz w:val="24"/>
          <w:szCs w:val="24"/>
        </w:rPr>
        <w:t>I-</w:t>
      </w:r>
      <w:r>
        <w:rPr>
          <w:rFonts w:ascii="Arial" w:hAnsi="Arial" w:cs="Arial"/>
          <w:sz w:val="24"/>
          <w:szCs w:val="24"/>
        </w:rPr>
        <w:t xml:space="preserve">El Aviso por Pronóstico de Lluvia para el día Viernes 5, Sábado 6 y Domingo 7 de octubre, emitido por la Dirección General de Protección Civil, Prevención y Mitigación de Desastres el día Jueves 4 de octubre; </w:t>
      </w:r>
      <w:r>
        <w:rPr>
          <w:rFonts w:ascii="Arial" w:hAnsi="Arial" w:cs="Arial"/>
          <w:b/>
          <w:sz w:val="24"/>
          <w:szCs w:val="24"/>
        </w:rPr>
        <w:t>II-</w:t>
      </w:r>
      <w:r>
        <w:rPr>
          <w:rFonts w:ascii="Arial" w:hAnsi="Arial" w:cs="Arial"/>
          <w:sz w:val="24"/>
          <w:szCs w:val="24"/>
        </w:rPr>
        <w:t xml:space="preserve"> la alerta verde por presencia de sistema de baja presión y mar picado, emitida por la Dirección General de Protección Civil, Prevención y Mitigación de Desastres el día viernes 5 de octubre; </w:t>
      </w:r>
      <w:r>
        <w:rPr>
          <w:rFonts w:ascii="Arial" w:hAnsi="Arial" w:cs="Arial"/>
          <w:b/>
          <w:sz w:val="24"/>
          <w:szCs w:val="24"/>
        </w:rPr>
        <w:t>III-</w:t>
      </w:r>
      <w:r>
        <w:rPr>
          <w:rFonts w:ascii="Arial" w:hAnsi="Arial" w:cs="Arial"/>
          <w:sz w:val="24"/>
          <w:szCs w:val="24"/>
        </w:rPr>
        <w:t xml:space="preserve">la alerta amarilla declarada para 31 municipios (entre ellos San Luis La Herradura) y alerta verde en el resto del país, emitida por la Dirección General de Protección Civil, Prevención y Mitigación de Desastres el día sábado 6; </w:t>
      </w:r>
      <w:r>
        <w:rPr>
          <w:rFonts w:ascii="Arial" w:hAnsi="Arial" w:cs="Arial"/>
          <w:b/>
          <w:sz w:val="24"/>
          <w:szCs w:val="24"/>
        </w:rPr>
        <w:t>IV-</w:t>
      </w:r>
      <w:r>
        <w:rPr>
          <w:rFonts w:ascii="Arial" w:hAnsi="Arial" w:cs="Arial"/>
          <w:sz w:val="24"/>
          <w:szCs w:val="24"/>
        </w:rPr>
        <w:t xml:space="preserve"> La reunión sostenida el día sábado 6 entre el señor alcalde municipal, miembros de la comisión de protección civil municipal y Miembros de las Comisiones Técnicas </w:t>
      </w:r>
      <w:proofErr w:type="spellStart"/>
      <w:r>
        <w:rPr>
          <w:rFonts w:ascii="Arial" w:hAnsi="Arial" w:cs="Arial"/>
          <w:sz w:val="24"/>
          <w:szCs w:val="24"/>
        </w:rPr>
        <w:t>Sectorialesdela</w:t>
      </w:r>
      <w:proofErr w:type="spellEnd"/>
      <w:r>
        <w:rPr>
          <w:rFonts w:ascii="Arial" w:hAnsi="Arial" w:cs="Arial"/>
          <w:sz w:val="24"/>
          <w:szCs w:val="24"/>
        </w:rPr>
        <w:t xml:space="preserve"> Dirección General de Protección Civil, Prevención y Mitigación de Desastres, por la emergencia y afectaciones en nuestro municipio; por tanto el Concejo Municipal </w:t>
      </w:r>
      <w:proofErr w:type="spellStart"/>
      <w:r>
        <w:rPr>
          <w:rFonts w:ascii="Arial" w:hAnsi="Arial" w:cs="Arial"/>
          <w:b/>
          <w:sz w:val="24"/>
          <w:szCs w:val="24"/>
        </w:rPr>
        <w:t>ACUERDA:a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Autorizar </w:t>
      </w:r>
      <w:proofErr w:type="spellStart"/>
      <w:r>
        <w:rPr>
          <w:rFonts w:ascii="Arial" w:hAnsi="Arial" w:cs="Arial"/>
          <w:sz w:val="24"/>
          <w:szCs w:val="24"/>
        </w:rPr>
        <w:t>ala</w:t>
      </w:r>
      <w:proofErr w:type="spellEnd"/>
      <w:r>
        <w:rPr>
          <w:rFonts w:ascii="Arial" w:hAnsi="Arial" w:cs="Arial"/>
          <w:sz w:val="24"/>
          <w:szCs w:val="24"/>
        </w:rPr>
        <w:t xml:space="preserve"> Unidad de Adquisiciones y Contrataciones Institucionales UACI, realizar gestiones de compra por un monto máximo de Veinticinco Mil Dólares de los Estados Unidos de Norte América ($25,000.00), para ayuda a familias afectadas por el fenómeno de las lluvias y mar picado, sufrido en nuestro municipio en las últimas horas; dicha ayuda consistirá en la compra y entrega de paquetes de víveres </w:t>
      </w:r>
      <w:proofErr w:type="spellStart"/>
      <w:r>
        <w:rPr>
          <w:rFonts w:ascii="Arial" w:hAnsi="Arial" w:cs="Arial"/>
          <w:sz w:val="24"/>
          <w:szCs w:val="24"/>
        </w:rPr>
        <w:t>básicosque</w:t>
      </w:r>
      <w:proofErr w:type="spellEnd"/>
      <w:r>
        <w:rPr>
          <w:rFonts w:ascii="Arial" w:hAnsi="Arial" w:cs="Arial"/>
          <w:sz w:val="24"/>
          <w:szCs w:val="24"/>
        </w:rPr>
        <w:t xml:space="preserve"> serán entregados a las familias afectadas de nuestro municipio; así como también para cubrir todo tipo de </w:t>
      </w:r>
      <w:r>
        <w:rPr>
          <w:rFonts w:ascii="Arial" w:hAnsi="Arial" w:cs="Arial"/>
          <w:sz w:val="24"/>
          <w:szCs w:val="24"/>
        </w:rPr>
        <w:lastRenderedPageBreak/>
        <w:t xml:space="preserve">gasto que conlleve la atención de dicha </w:t>
      </w:r>
      <w:proofErr w:type="spellStart"/>
      <w:r>
        <w:rPr>
          <w:rFonts w:ascii="Arial" w:hAnsi="Arial" w:cs="Arial"/>
          <w:sz w:val="24"/>
          <w:szCs w:val="24"/>
        </w:rPr>
        <w:t>emergencia;</w:t>
      </w:r>
      <w:r>
        <w:rPr>
          <w:rFonts w:ascii="Arial" w:hAnsi="Arial" w:cs="Arial"/>
          <w:b/>
          <w:sz w:val="24"/>
          <w:szCs w:val="24"/>
        </w:rPr>
        <w:t>b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Autorizar al Tesorero Municipal Cesar Alonso Villalta Reyes, para la erogación de fondos de conformidad a la documentación legal que se le presente; gasto que será aplicado al Presupuesto Municipal Vigente así: Fondos Propios Veinte Mil Dólares de los Estados Unidos de Norte América ($20,000.00); Fondos FODES 25% Cinco Mil Dólares de los Estados Unidos de Norte América($5,000.00); el presente acuerdo municipal es con ocho votos a favor y la abstención de los Regidores Propietarios Mirna Guadalupe Martínez Romero y Tte. Milton Galileo González López.- Certifíquese y Notifíquese.-Y no habiendo más que hacer constar se da por terminada la presente acta que firmamos.- //////////////////////////////////////////////////////////////////////////////////////////////////////////////////</w:t>
      </w:r>
    </w:p>
    <w:p w:rsidR="00DC4E3A" w:rsidRPr="009F6CA9" w:rsidRDefault="00DC4E3A" w:rsidP="00DC4E3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>Napoleón Armando Iraheta Jirón.</w:t>
      </w: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>ALCALDE MUNICIPAL.</w:t>
      </w: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 xml:space="preserve">   Francisco Antonio Cruz Bonilla.</w:t>
      </w:r>
      <w:r w:rsidRPr="008932AC">
        <w:rPr>
          <w:rFonts w:ascii="Arial" w:hAnsi="Arial" w:cs="Arial"/>
          <w:sz w:val="24"/>
          <w:szCs w:val="24"/>
        </w:rPr>
        <w:tab/>
        <w:t xml:space="preserve">     José Rolando Rosales Mendoza.</w:t>
      </w: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>PRIMER REGIDOR PROPIETARIO.</w:t>
      </w:r>
      <w:r w:rsidRPr="008932AC">
        <w:rPr>
          <w:rFonts w:ascii="Arial" w:hAnsi="Arial" w:cs="Arial"/>
          <w:sz w:val="24"/>
          <w:szCs w:val="24"/>
        </w:rPr>
        <w:tab/>
        <w:t xml:space="preserve"> SEGUNDO REGIDOR PROPIETARIO.</w:t>
      </w: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 xml:space="preserve">      Mari Isabel Castillo Hernández.</w:t>
      </w:r>
      <w:r w:rsidRPr="008932AC">
        <w:rPr>
          <w:rFonts w:ascii="Arial" w:hAnsi="Arial" w:cs="Arial"/>
          <w:sz w:val="24"/>
          <w:szCs w:val="24"/>
        </w:rPr>
        <w:tab/>
        <w:t xml:space="preserve">      </w:t>
      </w:r>
      <w:proofErr w:type="spellStart"/>
      <w:r w:rsidRPr="008932AC">
        <w:rPr>
          <w:rFonts w:ascii="Arial" w:hAnsi="Arial" w:cs="Arial"/>
          <w:sz w:val="24"/>
          <w:szCs w:val="24"/>
        </w:rPr>
        <w:t>Nelda</w:t>
      </w:r>
      <w:proofErr w:type="spellEnd"/>
      <w:r w:rsidRPr="008932AC">
        <w:rPr>
          <w:rFonts w:ascii="Arial" w:hAnsi="Arial" w:cs="Arial"/>
          <w:sz w:val="24"/>
          <w:szCs w:val="24"/>
        </w:rPr>
        <w:t xml:space="preserve"> Rebeca Córdova Santiago.</w:t>
      </w: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>TERCERA REGIDORA PROPIETARIA</w:t>
      </w:r>
      <w:r w:rsidRPr="008932AC">
        <w:rPr>
          <w:rFonts w:ascii="Arial" w:hAnsi="Arial" w:cs="Arial"/>
          <w:sz w:val="24"/>
          <w:szCs w:val="24"/>
        </w:rPr>
        <w:tab/>
        <w:t>.   CUARTO REGIDOR PROPIETARIO</w:t>
      </w: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 xml:space="preserve">   Milton Galileo González López.</w:t>
      </w:r>
      <w:r w:rsidRPr="008932AC">
        <w:rPr>
          <w:rFonts w:ascii="Arial" w:hAnsi="Arial" w:cs="Arial"/>
          <w:sz w:val="24"/>
          <w:szCs w:val="24"/>
        </w:rPr>
        <w:tab/>
      </w:r>
      <w:r w:rsidRPr="008932AC">
        <w:rPr>
          <w:rFonts w:ascii="Arial" w:hAnsi="Arial" w:cs="Arial"/>
          <w:sz w:val="24"/>
          <w:szCs w:val="24"/>
        </w:rPr>
        <w:tab/>
        <w:t xml:space="preserve">  Mirna Guadalupe Martínez Romero.</w:t>
      </w: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>QUINTO REGIDOR PROPIETARIO.</w:t>
      </w:r>
      <w:r w:rsidRPr="008932AC">
        <w:rPr>
          <w:rFonts w:ascii="Arial" w:hAnsi="Arial" w:cs="Arial"/>
          <w:sz w:val="24"/>
          <w:szCs w:val="24"/>
        </w:rPr>
        <w:tab/>
        <w:t xml:space="preserve">  SEXTO REGIDOR PROPIETARIO.</w:t>
      </w: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 xml:space="preserve">        Ezequiel Córdova Mejía.</w:t>
      </w:r>
      <w:r w:rsidRPr="008932AC">
        <w:rPr>
          <w:rFonts w:ascii="Arial" w:hAnsi="Arial" w:cs="Arial"/>
          <w:sz w:val="24"/>
          <w:szCs w:val="24"/>
        </w:rPr>
        <w:tab/>
      </w:r>
      <w:r w:rsidRPr="008932AC">
        <w:rPr>
          <w:rFonts w:ascii="Arial" w:hAnsi="Arial" w:cs="Arial"/>
          <w:sz w:val="24"/>
          <w:szCs w:val="24"/>
        </w:rPr>
        <w:tab/>
        <w:t xml:space="preserve">          Benjamín Alcides Ramírez. </w:t>
      </w: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>SEPTIMO REGIDOR PROPIETARIO.</w:t>
      </w:r>
      <w:r w:rsidRPr="008932AC">
        <w:rPr>
          <w:rFonts w:ascii="Arial" w:hAnsi="Arial" w:cs="Arial"/>
          <w:sz w:val="24"/>
          <w:szCs w:val="24"/>
        </w:rPr>
        <w:tab/>
        <w:t xml:space="preserve">  OCTAVO REGIDOR PROPIETARIO.</w:t>
      </w: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32AC">
        <w:rPr>
          <w:rFonts w:ascii="Arial" w:hAnsi="Arial" w:cs="Arial"/>
          <w:sz w:val="24"/>
          <w:szCs w:val="24"/>
        </w:rPr>
        <w:t>Marvin</w:t>
      </w:r>
      <w:proofErr w:type="spellEnd"/>
      <w:r w:rsidRPr="008932AC">
        <w:rPr>
          <w:rFonts w:ascii="Arial" w:hAnsi="Arial" w:cs="Arial"/>
          <w:sz w:val="24"/>
          <w:szCs w:val="24"/>
        </w:rPr>
        <w:t xml:space="preserve"> Antonio Portillo Valencia.</w:t>
      </w:r>
      <w:r w:rsidRPr="008932AC">
        <w:rPr>
          <w:rFonts w:ascii="Arial" w:hAnsi="Arial" w:cs="Arial"/>
          <w:sz w:val="24"/>
          <w:szCs w:val="24"/>
        </w:rPr>
        <w:tab/>
      </w:r>
      <w:r w:rsidRPr="008932AC">
        <w:rPr>
          <w:rFonts w:ascii="Arial" w:hAnsi="Arial" w:cs="Arial"/>
          <w:sz w:val="24"/>
          <w:szCs w:val="24"/>
        </w:rPr>
        <w:tab/>
        <w:t xml:space="preserve">         Francisco Neftalí Reyes Minero.      </w:t>
      </w: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 xml:space="preserve"> PRIMER REGIDOR SUPLENTE                  SEGUNDO REGIDOR SUPLENTE.        </w:t>
      </w: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Pr="005A2F39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val="en-US"/>
        </w:rPr>
      </w:pPr>
      <w:r w:rsidRPr="005A2F39">
        <w:rPr>
          <w:rFonts w:ascii="Arial" w:hAnsi="Arial" w:cs="Arial"/>
          <w:sz w:val="24"/>
          <w:szCs w:val="24"/>
          <w:lang w:val="en-US"/>
        </w:rPr>
        <w:t>Melvin Williams Fuentes.</w:t>
      </w:r>
      <w:r w:rsidRPr="005A2F39">
        <w:rPr>
          <w:rFonts w:ascii="Arial" w:hAnsi="Arial" w:cs="Arial"/>
          <w:sz w:val="24"/>
          <w:szCs w:val="24"/>
          <w:lang w:val="en-US"/>
        </w:rPr>
        <w:tab/>
      </w:r>
      <w:r w:rsidRPr="005A2F39">
        <w:rPr>
          <w:rFonts w:ascii="Arial" w:hAnsi="Arial" w:cs="Arial"/>
          <w:sz w:val="24"/>
          <w:szCs w:val="24"/>
          <w:lang w:val="en-US"/>
        </w:rPr>
        <w:tab/>
      </w:r>
      <w:r w:rsidRPr="005A2F39">
        <w:rPr>
          <w:rFonts w:ascii="Arial" w:hAnsi="Arial" w:cs="Arial"/>
          <w:sz w:val="24"/>
          <w:szCs w:val="24"/>
          <w:lang w:val="en-US"/>
        </w:rPr>
        <w:tab/>
        <w:t xml:space="preserve">         </w:t>
      </w:r>
      <w:proofErr w:type="spellStart"/>
      <w:r w:rsidRPr="005A2F39">
        <w:rPr>
          <w:rFonts w:ascii="Arial" w:hAnsi="Arial" w:cs="Arial"/>
          <w:sz w:val="24"/>
          <w:szCs w:val="24"/>
          <w:lang w:val="en-US"/>
        </w:rPr>
        <w:t>Orsy</w:t>
      </w:r>
      <w:proofErr w:type="spellEnd"/>
      <w:r w:rsidRPr="005A2F3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5A2F39">
        <w:rPr>
          <w:rFonts w:ascii="Arial" w:hAnsi="Arial" w:cs="Arial"/>
          <w:sz w:val="24"/>
          <w:szCs w:val="24"/>
          <w:lang w:val="en-US"/>
        </w:rPr>
        <w:t>Minero</w:t>
      </w:r>
      <w:proofErr w:type="spellEnd"/>
      <w:r w:rsidRPr="005A2F3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5A2F39">
        <w:rPr>
          <w:rFonts w:ascii="Arial" w:hAnsi="Arial" w:cs="Arial"/>
          <w:sz w:val="24"/>
          <w:szCs w:val="24"/>
          <w:lang w:val="en-US"/>
        </w:rPr>
        <w:t>Díaz</w:t>
      </w:r>
      <w:proofErr w:type="spellEnd"/>
      <w:r w:rsidRPr="005A2F39">
        <w:rPr>
          <w:rFonts w:ascii="Arial" w:hAnsi="Arial" w:cs="Arial"/>
          <w:sz w:val="24"/>
          <w:szCs w:val="24"/>
          <w:lang w:val="en-US"/>
        </w:rPr>
        <w:t>.</w:t>
      </w: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>TERCER REGIDOR SUPLENTE.                  CUARTO REGIDOR SUPLENTE</w:t>
      </w: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C4E3A" w:rsidRPr="008932AC" w:rsidRDefault="00DC4E3A" w:rsidP="00DC4E3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 xml:space="preserve">Javier David Cruz Posada </w:t>
      </w:r>
      <w:r w:rsidRPr="008932AC">
        <w:rPr>
          <w:rFonts w:ascii="Arial" w:hAnsi="Arial" w:cs="Arial"/>
          <w:sz w:val="24"/>
          <w:szCs w:val="24"/>
        </w:rPr>
        <w:tab/>
      </w:r>
      <w:r w:rsidRPr="008932AC">
        <w:rPr>
          <w:rFonts w:ascii="Arial" w:hAnsi="Arial" w:cs="Arial"/>
          <w:sz w:val="24"/>
          <w:szCs w:val="24"/>
        </w:rPr>
        <w:tab/>
        <w:t xml:space="preserve">         </w:t>
      </w:r>
      <w:proofErr w:type="spellStart"/>
      <w:r w:rsidRPr="008932AC">
        <w:rPr>
          <w:rFonts w:ascii="Arial" w:hAnsi="Arial" w:cs="Arial"/>
          <w:sz w:val="24"/>
          <w:szCs w:val="24"/>
        </w:rPr>
        <w:t>Rony</w:t>
      </w:r>
      <w:proofErr w:type="spellEnd"/>
      <w:r w:rsidRPr="008932AC">
        <w:rPr>
          <w:rFonts w:ascii="Arial" w:hAnsi="Arial" w:cs="Arial"/>
          <w:sz w:val="24"/>
          <w:szCs w:val="24"/>
        </w:rPr>
        <w:t xml:space="preserve"> Erasmo Santillana Asencio</w:t>
      </w:r>
    </w:p>
    <w:p w:rsidR="00DC4E3A" w:rsidRDefault="00DC4E3A" w:rsidP="00DC4E3A">
      <w:pPr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 xml:space="preserve">  SINDICO MUNICIPAL.</w:t>
      </w:r>
      <w:r w:rsidRPr="008932AC">
        <w:rPr>
          <w:rFonts w:ascii="Arial" w:hAnsi="Arial" w:cs="Arial"/>
          <w:sz w:val="24"/>
          <w:szCs w:val="24"/>
        </w:rPr>
        <w:tab/>
        <w:t xml:space="preserve">                                  SECRETARIO MUNICIPAL</w:t>
      </w:r>
    </w:p>
    <w:p w:rsidR="00DC4E3A" w:rsidRDefault="00DC4E3A" w:rsidP="00DC4E3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0439A" w:rsidRDefault="0070439A"/>
    <w:sectPr w:rsidR="0070439A" w:rsidSect="007043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oNotDisplayPageBoundaries/>
  <w:proofState w:spelling="clean" w:grammar="clean"/>
  <w:defaultTabStop w:val="708"/>
  <w:hyphenationZone w:val="425"/>
  <w:characterSpacingControl w:val="doNotCompress"/>
  <w:compat/>
  <w:rsids>
    <w:rsidRoot w:val="00E252F7"/>
    <w:rsid w:val="0070439A"/>
    <w:rsid w:val="0079228B"/>
    <w:rsid w:val="00DC4E3A"/>
    <w:rsid w:val="00E25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E3A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751</Words>
  <Characters>4135</Characters>
  <Application>Microsoft Office Word</Application>
  <DocSecurity>0</DocSecurity>
  <Lines>34</Lines>
  <Paragraphs>9</Paragraphs>
  <ScaleCrop>false</ScaleCrop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2</cp:revision>
  <dcterms:created xsi:type="dcterms:W3CDTF">2019-11-11T15:00:00Z</dcterms:created>
  <dcterms:modified xsi:type="dcterms:W3CDTF">2019-11-11T16:01:00Z</dcterms:modified>
</cp:coreProperties>
</file>